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86" w:rsidRDefault="0091013A">
      <w:r>
        <w:t xml:space="preserve">2019 Yılı sonunda bütün kurumlarımızın risk analizlerinin süresi dolacaktır. Süresi dolmayan okul ve kurumlarımızın da risk analizlerini </w:t>
      </w:r>
      <w:r w:rsidR="00505766">
        <w:t xml:space="preserve">ve Acil Durum Eylem Planlarını (ADEP) </w:t>
      </w:r>
      <w:r>
        <w:t>yenilemeleri gerekmektedir.</w:t>
      </w:r>
    </w:p>
    <w:p w:rsidR="0091013A" w:rsidRDefault="0091013A">
      <w:r>
        <w:t>Bu doğrultuda kurum müdürlerinin yapacağı işler sırası ile şöyledir.</w:t>
      </w:r>
    </w:p>
    <w:p w:rsidR="0091013A" w:rsidRDefault="0091013A">
      <w:r>
        <w:t>1 – Bütün kurum müdürleri Müdür yardımcıları arasından birini işveren vekili olarak kurum içi resmi yazı ile belirleyecektir.</w:t>
      </w:r>
    </w:p>
    <w:p w:rsidR="0091013A" w:rsidRDefault="0091013A">
      <w:r>
        <w:t xml:space="preserve">2 – Çalışan temsilcisi belirlenecektir. </w:t>
      </w:r>
      <w:r w:rsidR="0006568F">
        <w:t>(Ek –</w:t>
      </w:r>
      <w:r w:rsidR="0006568F">
        <w:t xml:space="preserve"> 2</w:t>
      </w:r>
      <w:r w:rsidR="0006568F">
        <w:t>)</w:t>
      </w:r>
    </w:p>
    <w:p w:rsidR="0091013A" w:rsidRDefault="0091013A">
      <w:r>
        <w:t>3 – Risk analizi ekibi oluşturulacaktır. (Ek – 1)</w:t>
      </w:r>
    </w:p>
    <w:p w:rsidR="0006568F" w:rsidRDefault="00835A93">
      <w:r>
        <w:t xml:space="preserve">Risk analizi ekiplerine eğitim verileceğinden eğitim planlamasına esas olmak üzere </w:t>
      </w:r>
      <w:r>
        <w:t>(Ek – 1)</w:t>
      </w:r>
      <w:r>
        <w:t xml:space="preserve"> formu en geç 29.11.2019 Tarihinde İlçe milli Eğitim müdürlüğüne DYS üzerinden gönderilecektir.</w:t>
      </w:r>
    </w:p>
    <w:p w:rsidR="00835A93" w:rsidRDefault="00835A93">
      <w:r>
        <w:t xml:space="preserve">Kurumlarımız Risk analizlerini </w:t>
      </w:r>
      <w:r w:rsidR="0006568F">
        <w:t xml:space="preserve">ve Acil Durum Eylem Planlarını (ADEP) </w:t>
      </w:r>
      <w:r>
        <w:t xml:space="preserve">31.01.2020 Tarihinde tamamlayacak ve </w:t>
      </w:r>
      <w:proofErr w:type="spellStart"/>
      <w:r>
        <w:t>Mebbis</w:t>
      </w:r>
      <w:proofErr w:type="spellEnd"/>
      <w:r>
        <w:t xml:space="preserve"> </w:t>
      </w:r>
      <w:r w:rsidR="0006568F">
        <w:t xml:space="preserve">İSG </w:t>
      </w:r>
      <w:r>
        <w:t>sistemine girilmiş olacak şekilde iş ve işlemlerini plan</w:t>
      </w:r>
      <w:r w:rsidR="00505766">
        <w:t>la</w:t>
      </w:r>
      <w:r>
        <w:t>yacaklardır.</w:t>
      </w:r>
    </w:p>
    <w:p w:rsidR="00835A93" w:rsidRDefault="00835A93">
      <w:r>
        <w:t>Gereğini rica ederim.</w:t>
      </w:r>
    </w:p>
    <w:p w:rsidR="00835A93" w:rsidRDefault="00835A93"/>
    <w:p w:rsidR="00835A93" w:rsidRDefault="00835A93" w:rsidP="00835A93">
      <w:pPr>
        <w:tabs>
          <w:tab w:val="center" w:pos="7655"/>
        </w:tabs>
      </w:pPr>
      <w:r>
        <w:tab/>
        <w:t>Mustafa EFE</w:t>
      </w:r>
    </w:p>
    <w:p w:rsidR="00835A93" w:rsidRDefault="00835A93" w:rsidP="00835A93">
      <w:pPr>
        <w:tabs>
          <w:tab w:val="center" w:pos="7655"/>
        </w:tabs>
      </w:pPr>
      <w:r>
        <w:tab/>
        <w:t>İlçe Milli Eğitim Müdürü</w:t>
      </w:r>
    </w:p>
    <w:p w:rsidR="00835A93" w:rsidRDefault="00835A93" w:rsidP="00835A93">
      <w:pPr>
        <w:tabs>
          <w:tab w:val="center" w:pos="7655"/>
        </w:tabs>
      </w:pPr>
      <w:bookmarkStart w:id="0" w:name="_GoBack"/>
      <w:bookmarkEnd w:id="0"/>
    </w:p>
    <w:p w:rsidR="00835A93" w:rsidRDefault="00835A93" w:rsidP="00835A93">
      <w:pPr>
        <w:tabs>
          <w:tab w:val="center" w:pos="7655"/>
        </w:tabs>
      </w:pPr>
      <w:r>
        <w:t>Ekler:</w:t>
      </w:r>
    </w:p>
    <w:p w:rsidR="00835A93" w:rsidRDefault="00835A93" w:rsidP="00835A93">
      <w:pPr>
        <w:tabs>
          <w:tab w:val="center" w:pos="7655"/>
        </w:tabs>
      </w:pPr>
      <w:r>
        <w:t>Ek – 1</w:t>
      </w:r>
      <w:proofErr w:type="gramStart"/>
      <w:r>
        <w:t>)</w:t>
      </w:r>
      <w:proofErr w:type="gramEnd"/>
      <w:r>
        <w:t xml:space="preserve"> </w:t>
      </w:r>
      <w:r w:rsidR="00505766">
        <w:t>Risk Analizi Ekibi görevlendirme formu</w:t>
      </w:r>
    </w:p>
    <w:p w:rsidR="00505766" w:rsidRDefault="00505766" w:rsidP="00835A93">
      <w:pPr>
        <w:tabs>
          <w:tab w:val="center" w:pos="7655"/>
        </w:tabs>
      </w:pPr>
      <w:r>
        <w:t>Ek – 2</w:t>
      </w:r>
      <w:proofErr w:type="gramStart"/>
      <w:r>
        <w:t>)</w:t>
      </w:r>
      <w:proofErr w:type="gramEnd"/>
      <w:r>
        <w:t xml:space="preserve"> Çalışan temsilcisi belirleme esasları</w:t>
      </w:r>
    </w:p>
    <w:p w:rsidR="00505766" w:rsidRDefault="00505766" w:rsidP="00835A93">
      <w:pPr>
        <w:tabs>
          <w:tab w:val="center" w:pos="7655"/>
        </w:tabs>
      </w:pPr>
      <w:r w:rsidRPr="00505766">
        <w:t>Ek-3</w:t>
      </w:r>
      <w:r>
        <w:t>)</w:t>
      </w:r>
      <w:r w:rsidRPr="00505766">
        <w:t xml:space="preserve"> Örnek </w:t>
      </w:r>
      <w:r>
        <w:t>risk değerlendirme formu</w:t>
      </w:r>
    </w:p>
    <w:p w:rsidR="00505766" w:rsidRDefault="00505766" w:rsidP="00835A93">
      <w:pPr>
        <w:tabs>
          <w:tab w:val="center" w:pos="7655"/>
        </w:tabs>
      </w:pPr>
      <w:r w:rsidRPr="00505766">
        <w:t xml:space="preserve">Ek-4 </w:t>
      </w:r>
      <w:r>
        <w:t xml:space="preserve">Örnek </w:t>
      </w:r>
      <w:r w:rsidRPr="00505766">
        <w:t>A</w:t>
      </w:r>
      <w:r>
        <w:t>cil Durum</w:t>
      </w:r>
      <w:r w:rsidRPr="00505766">
        <w:t xml:space="preserve"> E</w:t>
      </w:r>
      <w:r>
        <w:t>ylem</w:t>
      </w:r>
      <w:r w:rsidRPr="00505766">
        <w:t xml:space="preserve"> P</w:t>
      </w:r>
      <w:r>
        <w:t>lanı</w:t>
      </w:r>
    </w:p>
    <w:sectPr w:rsidR="0050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3A"/>
    <w:rsid w:val="0006568F"/>
    <w:rsid w:val="00505766"/>
    <w:rsid w:val="00632986"/>
    <w:rsid w:val="00835A93"/>
    <w:rsid w:val="009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11FC-686C-4A7C-966F-62FFC7A4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2019-11-06T05:49:00Z</dcterms:created>
  <dcterms:modified xsi:type="dcterms:W3CDTF">2019-11-06T06:30:00Z</dcterms:modified>
</cp:coreProperties>
</file>